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BF" w:rsidRDefault="009F42BF" w:rsidP="009F42BF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«МЕЛЕКЕССКИЙ РАЙОН» УЛЬЯНОВСКОЙ ОБЛАСТИ</w:t>
      </w:r>
    </w:p>
    <w:p w:rsidR="009F42BF" w:rsidRDefault="009F42BF" w:rsidP="009F42BF">
      <w:pPr>
        <w:jc w:val="center"/>
        <w:rPr>
          <w:b/>
          <w:bCs/>
        </w:rPr>
      </w:pPr>
    </w:p>
    <w:p w:rsidR="009F42BF" w:rsidRDefault="009F42BF" w:rsidP="009F42BF">
      <w:pPr>
        <w:jc w:val="center"/>
        <w:rPr>
          <w:b/>
          <w:bCs/>
        </w:rPr>
      </w:pPr>
    </w:p>
    <w:p w:rsidR="009F42BF" w:rsidRDefault="009F42BF" w:rsidP="009F42BF">
      <w:pPr>
        <w:pStyle w:val="4"/>
        <w:suppressAutoHyphens/>
        <w:spacing w:before="0" w:after="0"/>
        <w:jc w:val="center"/>
      </w:pPr>
      <w:r>
        <w:rPr>
          <w:sz w:val="36"/>
        </w:rPr>
        <w:t>Р Е Ш Е Н И Е</w:t>
      </w:r>
    </w:p>
    <w:p w:rsidR="009F42BF" w:rsidRDefault="00D54DD1" w:rsidP="009F42BF">
      <w:r>
        <w:t>27.05.2022</w:t>
      </w:r>
      <w:r w:rsidR="009F42BF">
        <w:tab/>
      </w:r>
      <w:r w:rsidR="009F42BF">
        <w:tab/>
        <w:t xml:space="preserve">                                    </w:t>
      </w:r>
      <w:r w:rsidR="009F42BF">
        <w:tab/>
      </w:r>
      <w:r w:rsidR="009F42BF">
        <w:tab/>
        <w:t xml:space="preserve">                      № </w:t>
      </w:r>
      <w:r>
        <w:t>50/238</w:t>
      </w:r>
      <w:bookmarkStart w:id="0" w:name="_GoBack"/>
      <w:bookmarkEnd w:id="0"/>
    </w:p>
    <w:p w:rsidR="009F42BF" w:rsidRDefault="009F42BF" w:rsidP="009F42BF"/>
    <w:p w:rsidR="009F42BF" w:rsidRDefault="009F42BF" w:rsidP="009F42BF">
      <w:pPr>
        <w:jc w:val="center"/>
        <w:rPr>
          <w:sz w:val="20"/>
          <w:szCs w:val="20"/>
        </w:rPr>
      </w:pPr>
      <w:r>
        <w:rPr>
          <w:sz w:val="20"/>
          <w:szCs w:val="20"/>
        </w:rPr>
        <w:t>г. Димитровград</w:t>
      </w:r>
    </w:p>
    <w:p w:rsidR="009F42BF" w:rsidRDefault="009F42BF" w:rsidP="009F42BF">
      <w:pPr>
        <w:jc w:val="center"/>
      </w:pPr>
    </w:p>
    <w:p w:rsidR="009F42BF" w:rsidRPr="009F42BF" w:rsidRDefault="009F42BF" w:rsidP="009F42BF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9F42BF"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 «Мелекесский район»  от 27.08.2008  №6/80  «Об утверждении порядка представления, рассмотрения и утверждения годового отчета об исполнении бюджета муниципального образования</w:t>
      </w:r>
    </w:p>
    <w:p w:rsidR="009F42BF" w:rsidRDefault="009F42BF" w:rsidP="009F42BF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9F42BF">
        <w:rPr>
          <w:rFonts w:ascii="PT Astra Serif" w:hAnsi="PT Astra Serif"/>
          <w:b/>
          <w:sz w:val="28"/>
          <w:szCs w:val="28"/>
        </w:rPr>
        <w:t>«Мелекесский район»</w:t>
      </w:r>
    </w:p>
    <w:p w:rsidR="009F42BF" w:rsidRPr="00842AF1" w:rsidRDefault="009F42BF" w:rsidP="009F42BF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9F42BF" w:rsidRPr="009F42BF" w:rsidRDefault="009F42BF" w:rsidP="009F42BF">
      <w:pPr>
        <w:suppressAutoHyphens/>
        <w:ind w:firstLine="708"/>
        <w:jc w:val="both"/>
        <w:rPr>
          <w:rFonts w:ascii="PT Astra Serif" w:hAnsi="PT Astra Serif"/>
          <w:color w:val="auto"/>
          <w:lang w:eastAsia="zh-CN"/>
        </w:rPr>
      </w:pPr>
      <w:r w:rsidRPr="009F42BF">
        <w:rPr>
          <w:rFonts w:ascii="PT Astra Serif" w:hAnsi="PT Astra Serif"/>
          <w:color w:val="auto"/>
          <w:lang w:eastAsia="zh-CN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«Мелекесский район» Ульяновской области, Совет депутатов муниципального образования «Мелекесский район» Ульяновской области  шестого созыва  р е ш и л:</w:t>
      </w:r>
    </w:p>
    <w:p w:rsidR="009F42BF" w:rsidRPr="00842AF1" w:rsidRDefault="009F42BF" w:rsidP="00842AF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  <w:lang w:eastAsia="zh-CN"/>
        </w:rPr>
      </w:pPr>
      <w:r w:rsidRPr="00842AF1">
        <w:rPr>
          <w:rFonts w:ascii="PT Astra Serif" w:hAnsi="PT Astra Serif" w:cs="Times New Roman"/>
          <w:sz w:val="28"/>
          <w:szCs w:val="28"/>
          <w:lang w:eastAsia="zh-CN"/>
        </w:rPr>
        <w:t xml:space="preserve">     1. Внести в Порядок представления, рассмотрения и утверждения годового отчета об исполнении бюджета муниципального образования  «Мелекесский район», утвержденного Советом депутатов муниципального образования «Мелекесский район» Ульяновской области   от 27.08.2008 №6/80 (с изменениями</w:t>
      </w:r>
      <w:r w:rsidR="00942C65">
        <w:rPr>
          <w:rFonts w:ascii="PT Astra Serif" w:hAnsi="PT Astra Serif" w:cs="Times New Roman"/>
          <w:sz w:val="28"/>
          <w:szCs w:val="28"/>
          <w:lang w:eastAsia="zh-CN"/>
        </w:rPr>
        <w:t xml:space="preserve"> </w:t>
      </w:r>
      <w:r w:rsidRPr="00842AF1">
        <w:rPr>
          <w:rFonts w:ascii="PT Astra Serif" w:hAnsi="PT Astra Serif" w:cs="Times New Roman"/>
          <w:sz w:val="28"/>
          <w:szCs w:val="28"/>
          <w:lang w:eastAsia="zh-CN"/>
        </w:rPr>
        <w:t xml:space="preserve"> от 08.11.2012 № 45/423) (далее - Порядок) </w:t>
      </w:r>
    </w:p>
    <w:p w:rsidR="009F42BF" w:rsidRPr="00842AF1" w:rsidRDefault="009F42BF" w:rsidP="00842AF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42AF1">
        <w:rPr>
          <w:rFonts w:ascii="PT Astra Serif" w:hAnsi="PT Astra Serif"/>
          <w:sz w:val="28"/>
          <w:szCs w:val="28"/>
        </w:rPr>
        <w:t xml:space="preserve">1.1. в </w:t>
      </w:r>
      <w:hyperlink r:id="rId5" w:history="1">
        <w:r w:rsidRPr="00842AF1">
          <w:rPr>
            <w:rFonts w:ascii="PT Astra Serif" w:hAnsi="PT Astra Serif"/>
            <w:color w:val="0000FF"/>
            <w:sz w:val="28"/>
            <w:szCs w:val="28"/>
          </w:rPr>
          <w:t>пункт</w:t>
        </w:r>
        <w:r w:rsidR="00842AF1" w:rsidRPr="00842AF1">
          <w:rPr>
            <w:rFonts w:ascii="PT Astra Serif" w:hAnsi="PT Astra Serif"/>
            <w:color w:val="0000FF"/>
            <w:sz w:val="28"/>
            <w:szCs w:val="28"/>
          </w:rPr>
          <w:t>е</w:t>
        </w:r>
        <w:r w:rsidRPr="00842AF1">
          <w:rPr>
            <w:rFonts w:ascii="PT Astra Serif" w:hAnsi="PT Astra Serif"/>
            <w:color w:val="0000FF"/>
            <w:sz w:val="28"/>
            <w:szCs w:val="28"/>
          </w:rPr>
          <w:t xml:space="preserve"> 2.3</w:t>
        </w:r>
      </w:hyperlink>
      <w:r w:rsidRPr="00842AF1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Pr="00842AF1">
          <w:rPr>
            <w:rFonts w:ascii="PT Astra Serif" w:hAnsi="PT Astra Serif"/>
            <w:color w:val="0000FF"/>
            <w:sz w:val="28"/>
            <w:szCs w:val="28"/>
          </w:rPr>
          <w:t>раздела 2</w:t>
        </w:r>
      </w:hyperlink>
      <w:r w:rsidRPr="00842AF1">
        <w:rPr>
          <w:rFonts w:ascii="PT Astra Serif" w:hAnsi="PT Astra Serif"/>
          <w:sz w:val="28"/>
          <w:szCs w:val="28"/>
        </w:rPr>
        <w:t xml:space="preserve"> слова </w:t>
      </w:r>
      <w:r w:rsidR="00842AF1" w:rsidRPr="00842AF1">
        <w:rPr>
          <w:rFonts w:ascii="PT Astra Serif" w:hAnsi="PT Astra Serif"/>
          <w:sz w:val="28"/>
          <w:szCs w:val="28"/>
        </w:rPr>
        <w:t>«Контрольно-счётную комиссию Совета   депутатов» заменить словами «Контрольно – счетную палату»;</w:t>
      </w:r>
    </w:p>
    <w:p w:rsidR="00842AF1" w:rsidRPr="00842AF1" w:rsidRDefault="00842AF1" w:rsidP="00842AF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42AF1">
        <w:rPr>
          <w:rFonts w:ascii="PT Astra Serif" w:hAnsi="PT Astra Serif"/>
          <w:sz w:val="28"/>
          <w:szCs w:val="28"/>
        </w:rPr>
        <w:t xml:space="preserve">1.2. . в пункте 4.2. раздела </w:t>
      </w:r>
      <w:r w:rsidR="00942C65">
        <w:rPr>
          <w:rFonts w:ascii="PT Astra Serif" w:hAnsi="PT Astra Serif"/>
          <w:sz w:val="28"/>
          <w:szCs w:val="28"/>
        </w:rPr>
        <w:t>4</w:t>
      </w:r>
      <w:r w:rsidRPr="00842AF1">
        <w:rPr>
          <w:rFonts w:ascii="PT Astra Serif" w:hAnsi="PT Astra Serif"/>
          <w:sz w:val="28"/>
          <w:szCs w:val="28"/>
        </w:rPr>
        <w:t xml:space="preserve"> слова  «Контрольно-счётной комиссией Совета   депутатов» заменить словами «Контрольно – счетной палатой»;</w:t>
      </w:r>
    </w:p>
    <w:p w:rsidR="00842AF1" w:rsidRPr="00842AF1" w:rsidRDefault="00842AF1" w:rsidP="00842AF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42AF1">
        <w:rPr>
          <w:rFonts w:ascii="PT Astra Serif" w:hAnsi="PT Astra Serif"/>
          <w:sz w:val="28"/>
          <w:szCs w:val="28"/>
        </w:rPr>
        <w:t xml:space="preserve">1.3. . в пункте 4.4. раздела </w:t>
      </w:r>
      <w:r w:rsidR="00942C65">
        <w:rPr>
          <w:rFonts w:ascii="PT Astra Serif" w:hAnsi="PT Astra Serif"/>
          <w:sz w:val="28"/>
          <w:szCs w:val="28"/>
        </w:rPr>
        <w:t>4</w:t>
      </w:r>
      <w:r w:rsidRPr="00842AF1">
        <w:rPr>
          <w:rFonts w:ascii="PT Astra Serif" w:hAnsi="PT Astra Serif"/>
          <w:sz w:val="28"/>
          <w:szCs w:val="28"/>
        </w:rPr>
        <w:t xml:space="preserve"> слова  «Контрольно-счётной комиссия Совета   депутатов» заменить словами «Контрольно – счетная палата»;</w:t>
      </w:r>
    </w:p>
    <w:p w:rsidR="00842AF1" w:rsidRPr="00842AF1" w:rsidRDefault="00842AF1" w:rsidP="00842AF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42AF1">
        <w:rPr>
          <w:rFonts w:ascii="PT Astra Serif" w:hAnsi="PT Astra Serif"/>
          <w:sz w:val="28"/>
          <w:szCs w:val="28"/>
        </w:rPr>
        <w:t xml:space="preserve">1.4. . в пункте 4.5. раздела </w:t>
      </w:r>
      <w:r w:rsidR="00942C65">
        <w:rPr>
          <w:rFonts w:ascii="PT Astra Serif" w:hAnsi="PT Astra Serif"/>
          <w:sz w:val="28"/>
          <w:szCs w:val="28"/>
        </w:rPr>
        <w:t>4</w:t>
      </w:r>
      <w:r w:rsidRPr="00842AF1">
        <w:rPr>
          <w:rFonts w:ascii="PT Astra Serif" w:hAnsi="PT Astra Serif"/>
          <w:sz w:val="28"/>
          <w:szCs w:val="28"/>
        </w:rPr>
        <w:t xml:space="preserve"> слова  «Контрольно-счётной комиссией Совета   депутатов» заменить словами «Контрольно – счетной палатой».</w:t>
      </w:r>
    </w:p>
    <w:p w:rsidR="00842AF1" w:rsidRPr="00842AF1" w:rsidRDefault="00842AF1" w:rsidP="00842AF1">
      <w:pPr>
        <w:tabs>
          <w:tab w:val="left" w:pos="0"/>
        </w:tabs>
        <w:suppressAutoHyphens/>
        <w:autoSpaceDE w:val="0"/>
        <w:ind w:firstLine="567"/>
        <w:jc w:val="both"/>
        <w:rPr>
          <w:rFonts w:eastAsia="Arial"/>
          <w:color w:val="auto"/>
        </w:rPr>
      </w:pPr>
      <w:r w:rsidRPr="00842AF1">
        <w:rPr>
          <w:rFonts w:eastAsia="Arial"/>
          <w:color w:val="auto"/>
        </w:rPr>
        <w:t xml:space="preserve">2. Настоящее решение вступает в силу на следующий день после дня его официального опубликования в средствах массовой информации и подлежит размещению на официальном сайте муниципального образования «Мелекесский район» Ульяновской области в информационно-телекоммуникационной сети Интернет. </w:t>
      </w:r>
    </w:p>
    <w:p w:rsidR="00842AF1" w:rsidRPr="00842AF1" w:rsidRDefault="00842AF1" w:rsidP="00842AF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/>
          <w:color w:val="auto"/>
          <w:sz w:val="26"/>
          <w:szCs w:val="26"/>
          <w:lang w:eastAsia="en-US"/>
        </w:rPr>
      </w:pPr>
      <w:r w:rsidRPr="00842AF1">
        <w:rPr>
          <w:rFonts w:ascii="PT Astra Serif" w:eastAsia="Calibri" w:hAnsi="PT Astra Serif"/>
          <w:color w:val="auto"/>
          <w:lang w:eastAsia="en-US"/>
        </w:rPr>
        <w:t xml:space="preserve">3. Контроль исполнения настоящего решения оставляю за собой. </w:t>
      </w:r>
    </w:p>
    <w:p w:rsidR="00842AF1" w:rsidRP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  <w:r w:rsidRPr="00842AF1">
        <w:t>Глава муниципального образования</w:t>
      </w:r>
    </w:p>
    <w:p w:rsidR="00842AF1" w:rsidRPr="00842AF1" w:rsidRDefault="00842AF1" w:rsidP="00842AF1">
      <w:pPr>
        <w:jc w:val="both"/>
      </w:pPr>
      <w:r w:rsidRPr="00842AF1">
        <w:t>«Мелекесский район»</w:t>
      </w:r>
      <w:r w:rsidRPr="00842AF1">
        <w:tab/>
      </w:r>
      <w:r w:rsidRPr="00842AF1">
        <w:tab/>
      </w:r>
      <w:r w:rsidRPr="00842AF1">
        <w:tab/>
      </w:r>
      <w:r w:rsidRPr="00842AF1">
        <w:tab/>
      </w:r>
      <w:r w:rsidRPr="00842AF1">
        <w:tab/>
      </w:r>
      <w:r w:rsidRPr="00842AF1">
        <w:tab/>
      </w:r>
      <w:r w:rsidRPr="00842AF1">
        <w:tab/>
        <w:t xml:space="preserve">    О.В. Мартынова </w:t>
      </w:r>
    </w:p>
    <w:p w:rsidR="00842AF1" w:rsidRPr="00842AF1" w:rsidRDefault="00842AF1" w:rsidP="00842AF1">
      <w:pPr>
        <w:jc w:val="center"/>
        <w:rPr>
          <w:b/>
        </w:rPr>
      </w:pPr>
      <w:r w:rsidRPr="00842AF1">
        <w:rPr>
          <w:b/>
        </w:rPr>
        <w:lastRenderedPageBreak/>
        <w:t xml:space="preserve">ПОЯСНИТЕЛЬНАЯ ЗАПИСКА </w:t>
      </w:r>
    </w:p>
    <w:p w:rsidR="00842AF1" w:rsidRPr="00842AF1" w:rsidRDefault="00842AF1" w:rsidP="00842AF1">
      <w:pPr>
        <w:jc w:val="center"/>
      </w:pPr>
      <w:r w:rsidRPr="00842AF1">
        <w:t>к решению Совета депутатов муниципального образования «Мелекесский район» Ульяновской области «</w:t>
      </w:r>
      <w:r>
        <w:t>О внесении изменений в решение Совета депутатов муниципального образования  «Мелекесский район»  от 27.08.2008  №6/80  «Об утверждении порядка представления, рассмотрения и утверждения годового отчета об исполнении бюджета муниципального образования «Мелекесский район»</w:t>
      </w:r>
    </w:p>
    <w:p w:rsidR="00842AF1" w:rsidRPr="00842AF1" w:rsidRDefault="00842AF1" w:rsidP="00842AF1">
      <w:pPr>
        <w:jc w:val="center"/>
      </w:pPr>
    </w:p>
    <w:p w:rsidR="00842AF1" w:rsidRPr="00842AF1" w:rsidRDefault="00842AF1" w:rsidP="00842AF1">
      <w:pPr>
        <w:ind w:firstLine="567"/>
        <w:jc w:val="both"/>
      </w:pPr>
      <w:r w:rsidRPr="00842AF1">
        <w:t>Проект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«Мелекесский район» Ульяновской области</w:t>
      </w:r>
      <w:r>
        <w:t>.</w:t>
      </w:r>
      <w:r w:rsidRPr="00842AF1">
        <w:t xml:space="preserve"> По всему тексту  </w:t>
      </w:r>
      <w:r>
        <w:t xml:space="preserve">Порядка </w:t>
      </w:r>
      <w:r w:rsidRPr="00842AF1">
        <w:t>предлагается слова «Контрольно-счётной комиссии Совета   депутатов» заменить словами «Контрольно – счетная палаты».</w:t>
      </w:r>
    </w:p>
    <w:p w:rsidR="00842AF1" w:rsidRP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  <w:r w:rsidRPr="00842AF1">
        <w:t>Глава муниципального образования</w:t>
      </w:r>
    </w:p>
    <w:p w:rsidR="00842AF1" w:rsidRPr="00842AF1" w:rsidRDefault="00842AF1" w:rsidP="00842AF1">
      <w:pPr>
        <w:jc w:val="both"/>
      </w:pPr>
      <w:r w:rsidRPr="00842AF1">
        <w:t>«Мелекесский район»</w:t>
      </w:r>
      <w:r w:rsidRPr="00842AF1">
        <w:tab/>
      </w:r>
      <w:r w:rsidRPr="00842AF1">
        <w:tab/>
      </w:r>
      <w:r w:rsidRPr="00842AF1">
        <w:tab/>
      </w:r>
      <w:r w:rsidRPr="00842AF1">
        <w:tab/>
      </w:r>
      <w:r w:rsidRPr="00842AF1">
        <w:tab/>
      </w:r>
      <w:r w:rsidRPr="00842AF1">
        <w:tab/>
      </w:r>
      <w:r w:rsidRPr="00842AF1">
        <w:tab/>
        <w:t xml:space="preserve">    О.В. Мартынова </w:t>
      </w:r>
    </w:p>
    <w:p w:rsidR="00842AF1" w:rsidRP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Pr="00842AF1" w:rsidRDefault="00842AF1" w:rsidP="00842AF1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color w:val="auto"/>
          <w:szCs w:val="20"/>
          <w:lang w:eastAsia="zh-CN"/>
        </w:rPr>
      </w:pPr>
      <w:r w:rsidRPr="00842AF1">
        <w:rPr>
          <w:b/>
          <w:color w:val="auto"/>
          <w:szCs w:val="20"/>
          <w:lang w:eastAsia="zh-CN"/>
        </w:rPr>
        <w:lastRenderedPageBreak/>
        <w:t>Лист согласования</w:t>
      </w:r>
    </w:p>
    <w:p w:rsidR="00842AF1" w:rsidRPr="00842AF1" w:rsidRDefault="00842AF1" w:rsidP="00842AF1">
      <w:pPr>
        <w:suppressAutoHyphens/>
        <w:rPr>
          <w:color w:val="auto"/>
          <w:sz w:val="20"/>
          <w:szCs w:val="20"/>
          <w:lang w:eastAsia="zh-CN"/>
        </w:rPr>
      </w:pPr>
    </w:p>
    <w:p w:rsidR="00842AF1" w:rsidRPr="00842AF1" w:rsidRDefault="00842AF1" w:rsidP="00842AF1">
      <w:pPr>
        <w:suppressAutoHyphens/>
        <w:jc w:val="both"/>
        <w:rPr>
          <w:color w:val="auto"/>
          <w:szCs w:val="20"/>
          <w:lang w:eastAsia="zh-CN"/>
        </w:rPr>
      </w:pPr>
      <w:r w:rsidRPr="00842AF1">
        <w:rPr>
          <w:color w:val="auto"/>
          <w:lang w:eastAsia="zh-CN"/>
        </w:rPr>
        <w:t>к решению Совета депутатов муниципального образования «Мелекесский район» Ульяновской области «к решению Совета депутатов муниципального образования «Мелекесский район» Ульяновской области «О внесении изменений в решение Совета депутатов муниципального образования  «Мелекесский район»  от 27.08.2008  №6/80  «Об утверждении порядка представления, рассмотрения и утверждения годового отчета об исполнении бюджета муниципального образования «Мелекесский район»</w:t>
      </w:r>
    </w:p>
    <w:p w:rsidR="00842AF1" w:rsidRPr="00842AF1" w:rsidRDefault="00842AF1" w:rsidP="00842AF1">
      <w:pPr>
        <w:suppressAutoHyphens/>
        <w:jc w:val="both"/>
        <w:rPr>
          <w:color w:val="auto"/>
          <w:sz w:val="20"/>
          <w:szCs w:val="20"/>
          <w:lang w:eastAsia="zh-CN"/>
        </w:rPr>
      </w:pPr>
      <w:r w:rsidRPr="00842AF1">
        <w:rPr>
          <w:b/>
          <w:color w:val="auto"/>
          <w:szCs w:val="20"/>
          <w:lang w:eastAsia="zh-CN"/>
        </w:rPr>
        <w:t>Готовил:</w:t>
      </w:r>
      <w:r w:rsidRPr="00842AF1">
        <w:rPr>
          <w:color w:val="auto"/>
          <w:szCs w:val="20"/>
          <w:lang w:eastAsia="zh-CN"/>
        </w:rPr>
        <w:t xml:space="preserve"> Организационно – правовой отдел Совета депутатов муниципального образования «Мелекесский район»  </w:t>
      </w:r>
    </w:p>
    <w:p w:rsidR="00842AF1" w:rsidRPr="00842AF1" w:rsidRDefault="00842AF1" w:rsidP="00842AF1">
      <w:pPr>
        <w:suppressAutoHyphens/>
        <w:rPr>
          <w:color w:val="auto"/>
          <w:szCs w:val="20"/>
          <w:lang w:eastAsia="zh-CN"/>
        </w:rPr>
      </w:pPr>
    </w:p>
    <w:p w:rsidR="00842AF1" w:rsidRDefault="00842AF1" w:rsidP="00842AF1">
      <w:pPr>
        <w:suppressAutoHyphens/>
        <w:rPr>
          <w:b/>
          <w:color w:val="auto"/>
          <w:szCs w:val="20"/>
          <w:lang w:eastAsia="zh-CN"/>
        </w:rPr>
      </w:pPr>
      <w:r w:rsidRPr="00842AF1">
        <w:rPr>
          <w:b/>
          <w:color w:val="auto"/>
          <w:szCs w:val="20"/>
          <w:lang w:eastAsia="zh-CN"/>
        </w:rPr>
        <w:t>СОГЛАСОВАНО:</w:t>
      </w:r>
    </w:p>
    <w:p w:rsidR="00842AF1" w:rsidRPr="00842AF1" w:rsidRDefault="00842AF1" w:rsidP="00842AF1">
      <w:pPr>
        <w:suppressAutoHyphens/>
        <w:rPr>
          <w:b/>
          <w:color w:val="auto"/>
          <w:sz w:val="24"/>
          <w:szCs w:val="20"/>
          <w:lang w:eastAsia="zh-CN"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3814"/>
        <w:gridCol w:w="1701"/>
        <w:gridCol w:w="1628"/>
      </w:tblGrid>
      <w:tr w:rsidR="00842AF1" w:rsidRPr="00842AF1" w:rsidTr="0063745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jc w:val="center"/>
              <w:rPr>
                <w:b/>
                <w:color w:val="auto"/>
                <w:sz w:val="24"/>
                <w:szCs w:val="20"/>
                <w:lang w:eastAsia="zh-CN"/>
              </w:rPr>
            </w:pPr>
            <w:r w:rsidRPr="00842AF1">
              <w:rPr>
                <w:b/>
                <w:color w:val="auto"/>
                <w:sz w:val="24"/>
                <w:szCs w:val="20"/>
                <w:lang w:eastAsia="zh-CN"/>
              </w:rPr>
              <w:t>Ф.И.О.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jc w:val="center"/>
              <w:rPr>
                <w:color w:val="auto"/>
                <w:sz w:val="24"/>
                <w:szCs w:val="20"/>
                <w:lang w:eastAsia="zh-CN"/>
              </w:rPr>
            </w:pPr>
            <w:r w:rsidRPr="00842AF1">
              <w:rPr>
                <w:b/>
                <w:color w:val="auto"/>
                <w:sz w:val="24"/>
                <w:szCs w:val="20"/>
                <w:lang w:eastAsia="zh-C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center"/>
              <w:outlineLvl w:val="1"/>
              <w:rPr>
                <w:b/>
                <w:color w:val="auto"/>
                <w:sz w:val="24"/>
                <w:szCs w:val="20"/>
                <w:lang w:eastAsia="zh-CN"/>
              </w:rPr>
            </w:pPr>
            <w:r w:rsidRPr="00842AF1">
              <w:rPr>
                <w:b/>
                <w:color w:val="auto"/>
                <w:sz w:val="24"/>
                <w:szCs w:val="20"/>
                <w:lang w:eastAsia="zh-CN"/>
              </w:rPr>
              <w:t xml:space="preserve">Подпись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jc w:val="center"/>
              <w:rPr>
                <w:color w:val="auto"/>
                <w:szCs w:val="20"/>
                <w:lang w:eastAsia="zh-CN"/>
              </w:rPr>
            </w:pPr>
            <w:r w:rsidRPr="00842AF1">
              <w:rPr>
                <w:b/>
                <w:color w:val="auto"/>
                <w:sz w:val="24"/>
                <w:szCs w:val="20"/>
                <w:lang w:eastAsia="zh-CN"/>
              </w:rPr>
              <w:t xml:space="preserve">Дата </w:t>
            </w:r>
          </w:p>
        </w:tc>
      </w:tr>
      <w:tr w:rsidR="00842AF1" w:rsidRPr="00842AF1" w:rsidTr="0063745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  <w:r w:rsidRPr="00842AF1">
              <w:rPr>
                <w:color w:val="auto"/>
                <w:szCs w:val="20"/>
                <w:lang w:eastAsia="zh-CN"/>
              </w:rPr>
              <w:t>О.В. Мартынова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  <w:r w:rsidRPr="00842AF1">
              <w:rPr>
                <w:color w:val="auto"/>
                <w:szCs w:val="20"/>
                <w:lang w:eastAsia="zh-CN"/>
              </w:rPr>
              <w:t>Глава муниципального образования «Мелекесского района Ульяновской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</w:p>
        </w:tc>
      </w:tr>
      <w:tr w:rsidR="00842AF1" w:rsidRPr="00842AF1" w:rsidTr="0063745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  <w:r w:rsidRPr="00842AF1">
              <w:rPr>
                <w:color w:val="auto"/>
                <w:szCs w:val="20"/>
                <w:lang w:eastAsia="zh-CN"/>
              </w:rPr>
              <w:t xml:space="preserve">Е.Н. Кудряшова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  <w:r w:rsidRPr="00842AF1">
              <w:rPr>
                <w:color w:val="auto"/>
                <w:szCs w:val="20"/>
                <w:lang w:eastAsia="zh-CN"/>
              </w:rPr>
              <w:t>Начальник организационно-правового отдела Совета депутатов муниципального образования «Мелекесский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AF1" w:rsidRPr="00842AF1" w:rsidRDefault="00842AF1" w:rsidP="00842AF1">
            <w:pPr>
              <w:suppressAutoHyphens/>
              <w:snapToGrid w:val="0"/>
              <w:rPr>
                <w:color w:val="auto"/>
                <w:szCs w:val="20"/>
                <w:lang w:eastAsia="zh-CN"/>
              </w:rPr>
            </w:pPr>
          </w:p>
        </w:tc>
      </w:tr>
    </w:tbl>
    <w:p w:rsidR="00842AF1" w:rsidRPr="00842AF1" w:rsidRDefault="00842AF1" w:rsidP="00842AF1">
      <w:pPr>
        <w:suppressAutoHyphens/>
        <w:rPr>
          <w:color w:val="auto"/>
          <w:sz w:val="20"/>
          <w:szCs w:val="20"/>
          <w:lang w:eastAsia="zh-CN"/>
        </w:rPr>
      </w:pPr>
    </w:p>
    <w:p w:rsidR="00842AF1" w:rsidRPr="00842AF1" w:rsidRDefault="00842AF1" w:rsidP="00842AF1">
      <w:pPr>
        <w:keepNext/>
        <w:numPr>
          <w:ilvl w:val="1"/>
          <w:numId w:val="0"/>
        </w:numPr>
        <w:tabs>
          <w:tab w:val="num" w:pos="0"/>
          <w:tab w:val="left" w:pos="4111"/>
        </w:tabs>
        <w:suppressAutoHyphens/>
        <w:ind w:left="576" w:hanging="576"/>
        <w:jc w:val="center"/>
        <w:outlineLvl w:val="1"/>
        <w:rPr>
          <w:b/>
          <w:color w:val="auto"/>
          <w:szCs w:val="20"/>
          <w:lang w:eastAsia="zh-CN"/>
        </w:rPr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</w:p>
    <w:p w:rsidR="00842AF1" w:rsidRPr="00842AF1" w:rsidRDefault="00842AF1" w:rsidP="00842AF1">
      <w:pPr>
        <w:jc w:val="both"/>
      </w:pPr>
    </w:p>
    <w:sectPr w:rsidR="00842AF1" w:rsidRPr="00842AF1" w:rsidSect="000F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BF"/>
    <w:rsid w:val="001702D9"/>
    <w:rsid w:val="00842AF1"/>
    <w:rsid w:val="00942C65"/>
    <w:rsid w:val="009F42BF"/>
    <w:rsid w:val="00D5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B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42BF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4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42B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rsid w:val="009F42BF"/>
    <w:pPr>
      <w:suppressAutoHyphens/>
      <w:jc w:val="center"/>
    </w:pPr>
    <w:rPr>
      <w:b/>
      <w:bCs/>
      <w:color w:val="auto"/>
      <w:sz w:val="36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9F42B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F42B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2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2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C6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B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42BF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4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42B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rsid w:val="009F42BF"/>
    <w:pPr>
      <w:suppressAutoHyphens/>
      <w:jc w:val="center"/>
    </w:pPr>
    <w:rPr>
      <w:b/>
      <w:bCs/>
      <w:color w:val="auto"/>
      <w:sz w:val="36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9F42B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F42B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2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2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C6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AD989FB483AC24FD00EB9B7995C499EC03126493FF8AB6062AFBD79069A5BEA7D95D72F932AC3A64E6E84D37EDB17D9BF13AE37ACF817823WDK6L" TargetMode="External"/><Relationship Id="rId5" Type="http://schemas.openxmlformats.org/officeDocument/2006/relationships/hyperlink" Target="consultantplus://offline/ref=D7AD989FB483AC24FD00EB9B7995C499EC03126493FF8AB6062AFBD79069A5BEA7D95D72F932AC3A67EBE84D37EDB17D9BF13AE37ACF817823WDK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2022-05-20T11:43:00Z</cp:lastPrinted>
  <dcterms:created xsi:type="dcterms:W3CDTF">2022-05-20T11:10:00Z</dcterms:created>
  <dcterms:modified xsi:type="dcterms:W3CDTF">2022-06-01T11:05:00Z</dcterms:modified>
</cp:coreProperties>
</file>